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11208" w14:textId="6962A8F8" w:rsidR="0003702C" w:rsidRPr="00AD4CBF" w:rsidRDefault="00AD4CBF">
      <w:pPr>
        <w:rPr>
          <w:rFonts w:cs="Times New Roman"/>
          <w:bCs/>
          <w:sz w:val="24"/>
          <w:szCs w:val="24"/>
        </w:rPr>
      </w:pPr>
      <w:r>
        <w:rPr>
          <w:rFonts w:cs="Times New Roman" w:hint="eastAsia"/>
          <w:bCs/>
          <w:sz w:val="24"/>
          <w:szCs w:val="24"/>
        </w:rPr>
        <w:t>様式２</w:t>
      </w:r>
      <w:r w:rsidRPr="001128D8">
        <w:rPr>
          <w:rFonts w:cs="Times New Roman" w:hint="eastAsia"/>
          <w:bCs/>
          <w:sz w:val="24"/>
          <w:szCs w:val="24"/>
        </w:rPr>
        <w:t>－</w:t>
      </w:r>
      <w:r w:rsidR="0032726A">
        <w:rPr>
          <w:rFonts w:cs="Times New Roman" w:hint="eastAsia"/>
          <w:bCs/>
          <w:sz w:val="24"/>
          <w:szCs w:val="24"/>
        </w:rPr>
        <w:t>３</w:t>
      </w:r>
      <w:r>
        <w:rPr>
          <w:rFonts w:cs="Times New Roman" w:hint="eastAsia"/>
          <w:bCs/>
          <w:sz w:val="24"/>
          <w:szCs w:val="24"/>
        </w:rPr>
        <w:t xml:space="preserve">　</w:t>
      </w:r>
      <w:r w:rsidR="002F6D81" w:rsidRPr="002F6D81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>提案書（</w:t>
      </w:r>
      <w:r w:rsidR="002F6D81" w:rsidRPr="002F6D81">
        <w:rPr>
          <w:rFonts w:cs="Times New Roman" w:hint="eastAsia"/>
          <w:bCs/>
          <w:sz w:val="24"/>
          <w:szCs w:val="24"/>
        </w:rPr>
        <w:t>業務</w:t>
      </w:r>
      <w:r w:rsidRPr="001128D8">
        <w:rPr>
          <w:rFonts w:cs="Times New Roman"/>
          <w:bCs/>
          <w:sz w:val="24"/>
          <w:szCs w:val="24"/>
        </w:rPr>
        <w:t>の実施体制</w:t>
      </w:r>
      <w:r>
        <w:rPr>
          <w:rFonts w:hint="eastAsia"/>
          <w:sz w:val="24"/>
          <w:szCs w:val="24"/>
        </w:rPr>
        <w:t>）</w:t>
      </w:r>
    </w:p>
    <w:tbl>
      <w:tblPr>
        <w:tblW w:w="85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0"/>
      </w:tblGrid>
      <w:tr w:rsidR="001128D8" w:rsidRPr="001128D8" w14:paraId="2AA1E1EF" w14:textId="77777777" w:rsidTr="003376EF">
        <w:trPr>
          <w:trHeight w:val="624"/>
        </w:trPr>
        <w:tc>
          <w:tcPr>
            <w:tcW w:w="85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7B48BB" w14:textId="0523F604" w:rsidR="0003702C" w:rsidRPr="001128D8" w:rsidRDefault="005D1C05" w:rsidP="003376EF">
            <w:pPr>
              <w:spacing w:line="0" w:lineRule="atLeast"/>
              <w:rPr>
                <w:rFonts w:cs="Times New Roman"/>
                <w:bCs/>
                <w:sz w:val="24"/>
                <w:szCs w:val="24"/>
              </w:rPr>
            </w:pPr>
            <w:r w:rsidRPr="001128D8">
              <w:rPr>
                <w:rFonts w:cs="Times New Roman"/>
                <w:bCs/>
                <w:sz w:val="24"/>
                <w:szCs w:val="24"/>
              </w:rPr>
              <w:t>３</w:t>
            </w:r>
            <w:r w:rsidR="00DA65F7">
              <w:rPr>
                <w:rFonts w:cs="Times New Roman" w:hint="eastAsia"/>
                <w:bCs/>
                <w:sz w:val="24"/>
                <w:szCs w:val="24"/>
              </w:rPr>
              <w:t xml:space="preserve">　</w:t>
            </w:r>
            <w:r w:rsidR="002F6D81" w:rsidRPr="002F6D81">
              <w:rPr>
                <w:rFonts w:cs="Times New Roman" w:hint="eastAsia"/>
                <w:bCs/>
                <w:sz w:val="24"/>
                <w:szCs w:val="24"/>
              </w:rPr>
              <w:t>業務</w:t>
            </w:r>
            <w:r w:rsidR="0003702C" w:rsidRPr="001128D8">
              <w:rPr>
                <w:rFonts w:cs="Times New Roman"/>
                <w:bCs/>
                <w:sz w:val="24"/>
                <w:szCs w:val="24"/>
              </w:rPr>
              <w:t>の実施体制</w:t>
            </w:r>
          </w:p>
        </w:tc>
      </w:tr>
      <w:tr w:rsidR="001128D8" w:rsidRPr="001128D8" w14:paraId="40AFD64E" w14:textId="77777777" w:rsidTr="00AD4CBF">
        <w:trPr>
          <w:trHeight w:val="9520"/>
        </w:trPr>
        <w:tc>
          <w:tcPr>
            <w:tcW w:w="8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99F099" w14:textId="77777777" w:rsidR="0003702C" w:rsidRPr="001128D8" w:rsidRDefault="0003702C" w:rsidP="00244A8C">
            <w:pPr>
              <w:spacing w:line="0" w:lineRule="atLeast"/>
              <w:ind w:left="280" w:hangingChars="100" w:hanging="280"/>
              <w:rPr>
                <w:rFonts w:ascii="ＭＳ 明朝" w:eastAsia="ＭＳ 明朝" w:hAnsi="ＭＳ 明朝" w:cs="ＭＳ 明朝"/>
                <w:bCs/>
                <w:sz w:val="28"/>
              </w:rPr>
            </w:pPr>
          </w:p>
        </w:tc>
      </w:tr>
    </w:tbl>
    <w:p w14:paraId="01AA0115" w14:textId="1E612B3C" w:rsidR="003376EF" w:rsidRPr="001128D8" w:rsidRDefault="003376EF" w:rsidP="003376EF">
      <w:pPr>
        <w:spacing w:line="0" w:lineRule="atLeast"/>
        <w:ind w:left="240" w:hangingChars="100" w:hanging="240"/>
        <w:rPr>
          <w:rFonts w:cs="Times New Roman"/>
          <w:bCs/>
          <w:sz w:val="24"/>
          <w:szCs w:val="24"/>
        </w:rPr>
      </w:pPr>
      <w:r w:rsidRPr="001128D8">
        <w:rPr>
          <w:rFonts w:ascii="ＭＳ 明朝" w:eastAsia="ＭＳ 明朝" w:hAnsi="ＭＳ 明朝" w:cs="ＭＳ 明朝" w:hint="eastAsia"/>
          <w:bCs/>
          <w:sz w:val="24"/>
          <w:szCs w:val="24"/>
        </w:rPr>
        <w:t>※</w:t>
      </w:r>
      <w:r w:rsidRPr="001128D8">
        <w:rPr>
          <w:rFonts w:cs="Times New Roman"/>
          <w:bCs/>
          <w:sz w:val="24"/>
          <w:szCs w:val="24"/>
        </w:rPr>
        <w:t xml:space="preserve">　各業務従事者の経歴（氏名、所属、役職、業務経験、専門的知識その他の知見）について、記載</w:t>
      </w:r>
      <w:r>
        <w:rPr>
          <w:rFonts w:cs="Times New Roman" w:hint="eastAsia"/>
          <w:bCs/>
          <w:sz w:val="24"/>
          <w:szCs w:val="24"/>
        </w:rPr>
        <w:t>すること</w:t>
      </w:r>
      <w:r w:rsidRPr="001128D8">
        <w:rPr>
          <w:rFonts w:cs="Times New Roman"/>
          <w:bCs/>
          <w:sz w:val="24"/>
          <w:szCs w:val="24"/>
        </w:rPr>
        <w:t>。また、</w:t>
      </w:r>
      <w:r w:rsidRPr="001128D8">
        <w:rPr>
          <w:rFonts w:cs="Times New Roman" w:hint="eastAsia"/>
          <w:bCs/>
          <w:sz w:val="24"/>
          <w:szCs w:val="24"/>
        </w:rPr>
        <w:t>企業グループ</w:t>
      </w:r>
      <w:r w:rsidRPr="001128D8">
        <w:rPr>
          <w:rFonts w:cs="Times New Roman"/>
          <w:bCs/>
          <w:sz w:val="24"/>
          <w:szCs w:val="24"/>
        </w:rPr>
        <w:t>の場合、</w:t>
      </w:r>
      <w:r w:rsidRPr="001128D8">
        <w:rPr>
          <w:rFonts w:cs="Times New Roman" w:hint="eastAsia"/>
          <w:bCs/>
          <w:sz w:val="24"/>
          <w:szCs w:val="24"/>
        </w:rPr>
        <w:t>企業グループ</w:t>
      </w:r>
      <w:r>
        <w:rPr>
          <w:rFonts w:cs="Times New Roman"/>
          <w:bCs/>
          <w:sz w:val="24"/>
          <w:szCs w:val="24"/>
        </w:rPr>
        <w:t>内の法人等単位ごとに各業務従事者の経歴を記載</w:t>
      </w:r>
      <w:r>
        <w:rPr>
          <w:rFonts w:cs="Times New Roman" w:hint="eastAsia"/>
          <w:bCs/>
          <w:sz w:val="24"/>
          <w:szCs w:val="24"/>
        </w:rPr>
        <w:t>すること</w:t>
      </w:r>
      <w:r w:rsidRPr="001128D8">
        <w:rPr>
          <w:rFonts w:cs="Times New Roman"/>
          <w:bCs/>
          <w:sz w:val="24"/>
          <w:szCs w:val="24"/>
        </w:rPr>
        <w:t>。</w:t>
      </w:r>
    </w:p>
    <w:p w14:paraId="592E4F37" w14:textId="0FC9D083" w:rsidR="0002683D" w:rsidRPr="00DB5F4B" w:rsidRDefault="003376EF" w:rsidP="003376EF">
      <w:pPr>
        <w:rPr>
          <w:sz w:val="24"/>
        </w:rPr>
      </w:pPr>
      <w:r w:rsidRPr="001128D8">
        <w:rPr>
          <w:rFonts w:ascii="ＭＳ 明朝" w:eastAsia="ＭＳ 明朝" w:hAnsi="ＭＳ 明朝" w:cs="ＭＳ 明朝" w:hint="eastAsia"/>
          <w:bCs/>
          <w:sz w:val="24"/>
          <w:szCs w:val="24"/>
        </w:rPr>
        <w:t>※</w:t>
      </w:r>
      <w:r w:rsidRPr="001128D8">
        <w:rPr>
          <w:rFonts w:cs="Times New Roman"/>
          <w:bCs/>
          <w:sz w:val="24"/>
          <w:szCs w:val="24"/>
        </w:rPr>
        <w:t xml:space="preserve">　再委託を行</w:t>
      </w:r>
      <w:r>
        <w:rPr>
          <w:rFonts w:cs="Times New Roman"/>
          <w:bCs/>
          <w:sz w:val="24"/>
          <w:szCs w:val="24"/>
        </w:rPr>
        <w:t>う場合は、再委託先の名称、業務内容及び業務範囲を明記</w:t>
      </w:r>
      <w:r>
        <w:rPr>
          <w:rFonts w:cs="Times New Roman" w:hint="eastAsia"/>
          <w:bCs/>
          <w:sz w:val="24"/>
          <w:szCs w:val="24"/>
        </w:rPr>
        <w:t>すること。</w:t>
      </w:r>
      <w:r w:rsidRPr="001128D8">
        <w:rPr>
          <w:rFonts w:cs="Times New Roman"/>
          <w:bCs/>
          <w:sz w:val="24"/>
          <w:szCs w:val="24"/>
        </w:rPr>
        <w:t>（事業全体の企画及び立案</w:t>
      </w:r>
      <w:r>
        <w:rPr>
          <w:rFonts w:cs="Times New Roman"/>
          <w:bCs/>
          <w:sz w:val="24"/>
          <w:szCs w:val="24"/>
        </w:rPr>
        <w:t>並びに根幹に関わる執行管理について、再委託をすることは</w:t>
      </w:r>
      <w:r>
        <w:rPr>
          <w:rFonts w:cs="Times New Roman" w:hint="eastAsia"/>
          <w:bCs/>
          <w:sz w:val="24"/>
          <w:szCs w:val="24"/>
        </w:rPr>
        <w:t>認めないものとする。</w:t>
      </w:r>
      <w:r>
        <w:rPr>
          <w:rFonts w:cs="Times New Roman"/>
          <w:bCs/>
          <w:sz w:val="24"/>
          <w:szCs w:val="24"/>
        </w:rPr>
        <w:t>）</w:t>
      </w:r>
    </w:p>
    <w:sectPr w:rsidR="0002683D" w:rsidRPr="00DB5F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A2B44" w14:textId="77777777" w:rsidR="006B7C22" w:rsidRDefault="006B7C22" w:rsidP="007B2FC1">
      <w:r>
        <w:separator/>
      </w:r>
    </w:p>
  </w:endnote>
  <w:endnote w:type="continuationSeparator" w:id="0">
    <w:p w14:paraId="14216222" w14:textId="77777777" w:rsidR="006B7C22" w:rsidRDefault="006B7C22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11B32" w14:textId="77777777" w:rsidR="006B7C22" w:rsidRDefault="006B7C22" w:rsidP="007B2FC1">
      <w:r>
        <w:separator/>
      </w:r>
    </w:p>
  </w:footnote>
  <w:footnote w:type="continuationSeparator" w:id="0">
    <w:p w14:paraId="6468EBF9" w14:textId="77777777" w:rsidR="006B7C22" w:rsidRDefault="006B7C22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1783262049">
    <w:abstractNumId w:val="4"/>
  </w:num>
  <w:num w:numId="2" w16cid:durableId="2026440709">
    <w:abstractNumId w:val="9"/>
  </w:num>
  <w:num w:numId="3" w16cid:durableId="387800858">
    <w:abstractNumId w:val="3"/>
  </w:num>
  <w:num w:numId="4" w16cid:durableId="538009007">
    <w:abstractNumId w:val="20"/>
  </w:num>
  <w:num w:numId="5" w16cid:durableId="295991571">
    <w:abstractNumId w:val="18"/>
  </w:num>
  <w:num w:numId="6" w16cid:durableId="882135808">
    <w:abstractNumId w:val="11"/>
  </w:num>
  <w:num w:numId="7" w16cid:durableId="1813326667">
    <w:abstractNumId w:val="7"/>
  </w:num>
  <w:num w:numId="8" w16cid:durableId="1852838530">
    <w:abstractNumId w:val="8"/>
  </w:num>
  <w:num w:numId="9" w16cid:durableId="644354163">
    <w:abstractNumId w:val="21"/>
  </w:num>
  <w:num w:numId="10" w16cid:durableId="431164779">
    <w:abstractNumId w:val="1"/>
  </w:num>
  <w:num w:numId="11" w16cid:durableId="198670628">
    <w:abstractNumId w:val="19"/>
  </w:num>
  <w:num w:numId="12" w16cid:durableId="1470393259">
    <w:abstractNumId w:val="6"/>
  </w:num>
  <w:num w:numId="13" w16cid:durableId="674919549">
    <w:abstractNumId w:val="22"/>
  </w:num>
  <w:num w:numId="14" w16cid:durableId="796879217">
    <w:abstractNumId w:val="14"/>
  </w:num>
  <w:num w:numId="15" w16cid:durableId="668676967">
    <w:abstractNumId w:val="10"/>
  </w:num>
  <w:num w:numId="16" w16cid:durableId="1056008458">
    <w:abstractNumId w:val="16"/>
  </w:num>
  <w:num w:numId="17" w16cid:durableId="71900425">
    <w:abstractNumId w:val="0"/>
  </w:num>
  <w:num w:numId="18" w16cid:durableId="600336168">
    <w:abstractNumId w:val="13"/>
  </w:num>
  <w:num w:numId="19" w16cid:durableId="1082219595">
    <w:abstractNumId w:val="17"/>
  </w:num>
  <w:num w:numId="20" w16cid:durableId="31619831">
    <w:abstractNumId w:val="12"/>
  </w:num>
  <w:num w:numId="21" w16cid:durableId="989677022">
    <w:abstractNumId w:val="15"/>
  </w:num>
  <w:num w:numId="22" w16cid:durableId="848325846">
    <w:abstractNumId w:val="5"/>
  </w:num>
  <w:num w:numId="23" w16cid:durableId="841505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218C9"/>
    <w:rsid w:val="0002683D"/>
    <w:rsid w:val="0003696E"/>
    <w:rsid w:val="0003702C"/>
    <w:rsid w:val="00042290"/>
    <w:rsid w:val="00096F1E"/>
    <w:rsid w:val="001128D8"/>
    <w:rsid w:val="00112A16"/>
    <w:rsid w:val="00121EE6"/>
    <w:rsid w:val="001221DD"/>
    <w:rsid w:val="001276F6"/>
    <w:rsid w:val="001520D2"/>
    <w:rsid w:val="001C455C"/>
    <w:rsid w:val="001E491A"/>
    <w:rsid w:val="00225CC5"/>
    <w:rsid w:val="00231FF4"/>
    <w:rsid w:val="00237CDF"/>
    <w:rsid w:val="00244A8C"/>
    <w:rsid w:val="002849F8"/>
    <w:rsid w:val="002A54FA"/>
    <w:rsid w:val="002A64FE"/>
    <w:rsid w:val="002F6D81"/>
    <w:rsid w:val="003007D5"/>
    <w:rsid w:val="0032726A"/>
    <w:rsid w:val="003376EF"/>
    <w:rsid w:val="003520D5"/>
    <w:rsid w:val="003C6246"/>
    <w:rsid w:val="003E6754"/>
    <w:rsid w:val="003F7987"/>
    <w:rsid w:val="004206ED"/>
    <w:rsid w:val="00431AF7"/>
    <w:rsid w:val="00470EB6"/>
    <w:rsid w:val="0048184A"/>
    <w:rsid w:val="004C3BFC"/>
    <w:rsid w:val="004D7B8F"/>
    <w:rsid w:val="004E12B5"/>
    <w:rsid w:val="00525607"/>
    <w:rsid w:val="0054400A"/>
    <w:rsid w:val="005512F7"/>
    <w:rsid w:val="005525C0"/>
    <w:rsid w:val="00596792"/>
    <w:rsid w:val="005A03F7"/>
    <w:rsid w:val="005C5A54"/>
    <w:rsid w:val="005D1C05"/>
    <w:rsid w:val="005D4D4D"/>
    <w:rsid w:val="005F50CA"/>
    <w:rsid w:val="00600E7A"/>
    <w:rsid w:val="00607331"/>
    <w:rsid w:val="00637516"/>
    <w:rsid w:val="00643781"/>
    <w:rsid w:val="00655C21"/>
    <w:rsid w:val="00656347"/>
    <w:rsid w:val="006712D1"/>
    <w:rsid w:val="00673F5B"/>
    <w:rsid w:val="0068271B"/>
    <w:rsid w:val="006B02F1"/>
    <w:rsid w:val="006B7C22"/>
    <w:rsid w:val="00706522"/>
    <w:rsid w:val="00732220"/>
    <w:rsid w:val="0075723A"/>
    <w:rsid w:val="00793777"/>
    <w:rsid w:val="007A6D6A"/>
    <w:rsid w:val="007B2FC1"/>
    <w:rsid w:val="007C7513"/>
    <w:rsid w:val="00804293"/>
    <w:rsid w:val="008239D0"/>
    <w:rsid w:val="00845BE6"/>
    <w:rsid w:val="008B5AB3"/>
    <w:rsid w:val="008C0B7A"/>
    <w:rsid w:val="008C3AB8"/>
    <w:rsid w:val="009018B3"/>
    <w:rsid w:val="00906C96"/>
    <w:rsid w:val="00912EB3"/>
    <w:rsid w:val="00915942"/>
    <w:rsid w:val="00924CF9"/>
    <w:rsid w:val="0095401E"/>
    <w:rsid w:val="00960C9C"/>
    <w:rsid w:val="009A35B1"/>
    <w:rsid w:val="009F559F"/>
    <w:rsid w:val="00A414F1"/>
    <w:rsid w:val="00A41719"/>
    <w:rsid w:val="00A458F0"/>
    <w:rsid w:val="00A7185E"/>
    <w:rsid w:val="00AA4643"/>
    <w:rsid w:val="00AD1808"/>
    <w:rsid w:val="00AD4CBF"/>
    <w:rsid w:val="00B141FC"/>
    <w:rsid w:val="00B41EED"/>
    <w:rsid w:val="00B56439"/>
    <w:rsid w:val="00BB42AD"/>
    <w:rsid w:val="00BC1F3C"/>
    <w:rsid w:val="00BE0D29"/>
    <w:rsid w:val="00BE35A5"/>
    <w:rsid w:val="00C21B16"/>
    <w:rsid w:val="00C81AF8"/>
    <w:rsid w:val="00CB358C"/>
    <w:rsid w:val="00CE3231"/>
    <w:rsid w:val="00D102AD"/>
    <w:rsid w:val="00D36779"/>
    <w:rsid w:val="00D41E12"/>
    <w:rsid w:val="00D84A05"/>
    <w:rsid w:val="00DA0451"/>
    <w:rsid w:val="00DA44FA"/>
    <w:rsid w:val="00DA65F7"/>
    <w:rsid w:val="00DB30F7"/>
    <w:rsid w:val="00DB5F4B"/>
    <w:rsid w:val="00DD099E"/>
    <w:rsid w:val="00DE0489"/>
    <w:rsid w:val="00DE276F"/>
    <w:rsid w:val="00E446FC"/>
    <w:rsid w:val="00E923A4"/>
    <w:rsid w:val="00EC100D"/>
    <w:rsid w:val="00F5275B"/>
    <w:rsid w:val="00F87700"/>
    <w:rsid w:val="00F92274"/>
    <w:rsid w:val="00FB5C87"/>
    <w:rsid w:val="00FE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