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A" w:rsidRPr="0046749E" w:rsidRDefault="0099571E" w:rsidP="00195D8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5189125</wp:posOffset>
                </wp:positionH>
                <wp:positionV relativeFrom="page">
                  <wp:posOffset>525316</wp:posOffset>
                </wp:positionV>
                <wp:extent cx="1268730" cy="450215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71E" w:rsidRPr="0099571E" w:rsidRDefault="0099571E">
                            <w:pPr>
                              <w:rPr>
                                <w:sz w:val="28"/>
                              </w:rPr>
                            </w:pPr>
                            <w:r w:rsidRPr="0099571E">
                              <w:rPr>
                                <w:rFonts w:hint="eastAsia"/>
                                <w:sz w:val="28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8.6pt;margin-top:41.35pt;width:99.9pt;height:35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" filled="f" stroked="f" strokeweight=".5pt">
                <v:textbox>
                  <w:txbxContent>
                    <w:p w:rsidR="0099571E" w:rsidRPr="0099571E" w:rsidRDefault="0099571E">
                      <w:pPr>
                        <w:rPr>
                          <w:sz w:val="28"/>
                        </w:rPr>
                      </w:pPr>
                      <w:r w:rsidRPr="0099571E">
                        <w:rPr>
                          <w:rFonts w:hint="eastAsia"/>
                          <w:sz w:val="28"/>
                        </w:rPr>
                        <w:t>（別紙）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95D8A" w:rsidRPr="0046749E">
        <w:rPr>
          <w:rFonts w:asciiTheme="minorEastAsia" w:hAnsiTheme="minorEastAsia"/>
          <w:sz w:val="22"/>
        </w:rPr>
        <w:t>広野町長宛て</w:t>
      </w:r>
    </w:p>
    <w:p w:rsidR="00195D8A" w:rsidRPr="0046749E" w:rsidRDefault="00195D8A" w:rsidP="00195D8A">
      <w:pPr>
        <w:jc w:val="left"/>
        <w:rPr>
          <w:rFonts w:asciiTheme="minorEastAsia" w:hAnsiTheme="minorEastAsia"/>
          <w:sz w:val="22"/>
          <w:u w:val="single"/>
        </w:rPr>
      </w:pPr>
      <w:r w:rsidRPr="0046749E">
        <w:rPr>
          <w:rFonts w:asciiTheme="minorEastAsia" w:hAnsiTheme="minorEastAsia"/>
          <w:sz w:val="22"/>
          <w:u w:val="single"/>
        </w:rPr>
        <w:t xml:space="preserve">　　　年　　月　　日</w:t>
      </w:r>
    </w:p>
    <w:p w:rsidR="00195D8A" w:rsidRPr="00C84099" w:rsidRDefault="00195D8A" w:rsidP="00195D8A">
      <w:pPr>
        <w:jc w:val="center"/>
        <w:rPr>
          <w:rFonts w:asciiTheme="minorEastAsia" w:hAnsiTheme="minorEastAsia"/>
          <w:b/>
          <w:sz w:val="36"/>
        </w:rPr>
      </w:pPr>
      <w:r w:rsidRPr="00C84099">
        <w:rPr>
          <w:rFonts w:asciiTheme="minorEastAsia" w:hAnsiTheme="minorEastAsia" w:hint="eastAsia"/>
          <w:b/>
          <w:sz w:val="36"/>
        </w:rPr>
        <w:t>上場株式等に係る配当所得等及び譲渡所得等の</w:t>
      </w:r>
    </w:p>
    <w:p w:rsidR="00782609" w:rsidRPr="00195D8A" w:rsidRDefault="00195D8A" w:rsidP="00195D8A">
      <w:pPr>
        <w:jc w:val="center"/>
        <w:rPr>
          <w:rFonts w:ascii="AR P丸ゴシック体M" w:eastAsia="AR P丸ゴシック体M" w:hAnsi="AR P丸ゴシック体M"/>
          <w:b/>
          <w:sz w:val="36"/>
        </w:rPr>
      </w:pPr>
      <w:r w:rsidRPr="00C84099">
        <w:rPr>
          <w:rFonts w:asciiTheme="minorEastAsia" w:hAnsiTheme="minorEastAsia" w:hint="eastAsia"/>
          <w:b/>
          <w:sz w:val="36"/>
        </w:rPr>
        <w:t>課税方式選択申請書（　　年分）</w:t>
      </w:r>
      <w:bookmarkStart w:id="0" w:name="_GoBack"/>
      <w:bookmarkEnd w:id="0"/>
    </w:p>
    <w:p w:rsidR="0046749E" w:rsidRDefault="0046749E">
      <w:pPr>
        <w:rPr>
          <w:sz w:val="22"/>
        </w:rPr>
      </w:pPr>
    </w:p>
    <w:p w:rsidR="00195D8A" w:rsidRPr="0046749E" w:rsidRDefault="0046749E">
      <w:pPr>
        <w:rPr>
          <w:sz w:val="22"/>
        </w:rPr>
      </w:pPr>
      <w:r w:rsidRPr="00C84099">
        <w:rPr>
          <w:b/>
          <w:sz w:val="24"/>
        </w:rPr>
        <w:t>〇申請者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6"/>
        <w:gridCol w:w="6928"/>
      </w:tblGrid>
      <w:tr w:rsidR="00195D8A" w:rsidRPr="0046749E" w:rsidTr="0046749E">
        <w:trPr>
          <w:trHeight w:val="796"/>
        </w:trPr>
        <w:tc>
          <w:tcPr>
            <w:tcW w:w="2706" w:type="dxa"/>
            <w:vAlign w:val="center"/>
          </w:tcPr>
          <w:p w:rsidR="00195D8A" w:rsidRPr="0046749E" w:rsidRDefault="00195D8A" w:rsidP="00C966BC">
            <w:pPr>
              <w:jc w:val="center"/>
              <w:rPr>
                <w:sz w:val="22"/>
              </w:rPr>
            </w:pPr>
            <w:r w:rsidRPr="0046749E">
              <w:rPr>
                <w:rFonts w:hint="eastAsia"/>
                <w:sz w:val="22"/>
              </w:rPr>
              <w:t>現住所</w:t>
            </w:r>
          </w:p>
        </w:tc>
        <w:tc>
          <w:tcPr>
            <w:tcW w:w="6928" w:type="dxa"/>
          </w:tcPr>
          <w:p w:rsidR="00195D8A" w:rsidRPr="0046749E" w:rsidRDefault="00195D8A">
            <w:pPr>
              <w:rPr>
                <w:sz w:val="22"/>
              </w:rPr>
            </w:pPr>
          </w:p>
        </w:tc>
      </w:tr>
      <w:tr w:rsidR="00195D8A" w:rsidRPr="0046749E" w:rsidTr="0046749E">
        <w:tc>
          <w:tcPr>
            <w:tcW w:w="2706" w:type="dxa"/>
            <w:vAlign w:val="center"/>
          </w:tcPr>
          <w:p w:rsidR="00195D8A" w:rsidRPr="0046749E" w:rsidRDefault="00195D8A" w:rsidP="00C966BC">
            <w:pPr>
              <w:jc w:val="center"/>
              <w:rPr>
                <w:sz w:val="22"/>
              </w:rPr>
            </w:pPr>
            <w:r w:rsidRPr="0046749E">
              <w:rPr>
                <w:rFonts w:hint="eastAsia"/>
                <w:sz w:val="22"/>
              </w:rPr>
              <w:t>1</w:t>
            </w:r>
            <w:r w:rsidRPr="0046749E">
              <w:rPr>
                <w:rFonts w:hint="eastAsia"/>
                <w:sz w:val="22"/>
              </w:rPr>
              <w:t>月</w:t>
            </w:r>
            <w:r w:rsidRPr="0046749E">
              <w:rPr>
                <w:rFonts w:hint="eastAsia"/>
                <w:sz w:val="22"/>
              </w:rPr>
              <w:t>1</w:t>
            </w:r>
            <w:r w:rsidRPr="0046749E">
              <w:rPr>
                <w:rFonts w:hint="eastAsia"/>
                <w:sz w:val="22"/>
              </w:rPr>
              <w:t>日現在の住所</w:t>
            </w:r>
          </w:p>
          <w:p w:rsidR="0046749E" w:rsidRPr="0046749E" w:rsidRDefault="0046749E" w:rsidP="00C966BC">
            <w:pPr>
              <w:jc w:val="center"/>
              <w:rPr>
                <w:sz w:val="22"/>
              </w:rPr>
            </w:pPr>
            <w:r w:rsidRPr="0046749E">
              <w:rPr>
                <w:sz w:val="22"/>
              </w:rPr>
              <w:t>（現住所と異なる場合）</w:t>
            </w:r>
          </w:p>
        </w:tc>
        <w:tc>
          <w:tcPr>
            <w:tcW w:w="6928" w:type="dxa"/>
          </w:tcPr>
          <w:p w:rsidR="00195D8A" w:rsidRPr="0046749E" w:rsidRDefault="00195D8A">
            <w:pPr>
              <w:rPr>
                <w:sz w:val="22"/>
              </w:rPr>
            </w:pPr>
          </w:p>
        </w:tc>
      </w:tr>
      <w:tr w:rsidR="00195D8A" w:rsidRPr="0046749E" w:rsidTr="0046749E">
        <w:tc>
          <w:tcPr>
            <w:tcW w:w="2706" w:type="dxa"/>
            <w:tcBorders>
              <w:bottom w:val="dashed" w:sz="4" w:space="0" w:color="auto"/>
            </w:tcBorders>
            <w:vAlign w:val="center"/>
          </w:tcPr>
          <w:p w:rsidR="00195D8A" w:rsidRPr="0046749E" w:rsidRDefault="00195D8A" w:rsidP="00C966BC">
            <w:pPr>
              <w:jc w:val="center"/>
              <w:rPr>
                <w:sz w:val="22"/>
              </w:rPr>
            </w:pPr>
            <w:r w:rsidRPr="0046749E">
              <w:rPr>
                <w:rFonts w:hint="eastAsia"/>
                <w:sz w:val="22"/>
              </w:rPr>
              <w:t>フリガナ</w:t>
            </w:r>
          </w:p>
        </w:tc>
        <w:tc>
          <w:tcPr>
            <w:tcW w:w="6928" w:type="dxa"/>
            <w:tcBorders>
              <w:bottom w:val="dashed" w:sz="4" w:space="0" w:color="auto"/>
            </w:tcBorders>
          </w:tcPr>
          <w:p w:rsidR="00195D8A" w:rsidRPr="0046749E" w:rsidRDefault="00195D8A">
            <w:pPr>
              <w:rPr>
                <w:sz w:val="22"/>
              </w:rPr>
            </w:pPr>
          </w:p>
        </w:tc>
      </w:tr>
      <w:tr w:rsidR="00195D8A" w:rsidRPr="0046749E" w:rsidTr="0046749E">
        <w:trPr>
          <w:trHeight w:val="738"/>
        </w:trPr>
        <w:tc>
          <w:tcPr>
            <w:tcW w:w="2706" w:type="dxa"/>
            <w:tcBorders>
              <w:top w:val="dashed" w:sz="4" w:space="0" w:color="auto"/>
            </w:tcBorders>
            <w:vAlign w:val="center"/>
          </w:tcPr>
          <w:p w:rsidR="00195D8A" w:rsidRPr="0046749E" w:rsidRDefault="00195D8A" w:rsidP="00C966BC">
            <w:pPr>
              <w:jc w:val="center"/>
              <w:rPr>
                <w:sz w:val="22"/>
              </w:rPr>
            </w:pPr>
            <w:r w:rsidRPr="0046749E">
              <w:rPr>
                <w:rFonts w:hint="eastAsia"/>
                <w:sz w:val="22"/>
              </w:rPr>
              <w:t>氏名</w:t>
            </w:r>
          </w:p>
        </w:tc>
        <w:tc>
          <w:tcPr>
            <w:tcW w:w="6928" w:type="dxa"/>
            <w:tcBorders>
              <w:top w:val="dashed" w:sz="4" w:space="0" w:color="auto"/>
            </w:tcBorders>
            <w:vAlign w:val="center"/>
          </w:tcPr>
          <w:p w:rsidR="00195D8A" w:rsidRPr="0046749E" w:rsidRDefault="0046749E" w:rsidP="0046749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㊞　　</w:t>
            </w:r>
          </w:p>
        </w:tc>
      </w:tr>
      <w:tr w:rsidR="00C966BC" w:rsidRPr="0046749E" w:rsidTr="0046749E">
        <w:trPr>
          <w:trHeight w:val="707"/>
        </w:trPr>
        <w:tc>
          <w:tcPr>
            <w:tcW w:w="2706" w:type="dxa"/>
            <w:vAlign w:val="center"/>
          </w:tcPr>
          <w:p w:rsidR="00C966BC" w:rsidRPr="0046749E" w:rsidRDefault="00C966BC" w:rsidP="00C966BC">
            <w:pPr>
              <w:jc w:val="center"/>
              <w:rPr>
                <w:sz w:val="22"/>
              </w:rPr>
            </w:pPr>
            <w:r w:rsidRPr="0046749E">
              <w:rPr>
                <w:rFonts w:hint="eastAsia"/>
                <w:sz w:val="22"/>
              </w:rPr>
              <w:t>生年月日</w:t>
            </w:r>
          </w:p>
        </w:tc>
        <w:tc>
          <w:tcPr>
            <w:tcW w:w="6928" w:type="dxa"/>
          </w:tcPr>
          <w:p w:rsidR="00C966BC" w:rsidRPr="0046749E" w:rsidRDefault="00C966BC">
            <w:pPr>
              <w:rPr>
                <w:sz w:val="22"/>
              </w:rPr>
            </w:pPr>
          </w:p>
        </w:tc>
      </w:tr>
      <w:tr w:rsidR="00C966BC" w:rsidRPr="0046749E" w:rsidTr="0046749E">
        <w:trPr>
          <w:trHeight w:val="687"/>
        </w:trPr>
        <w:tc>
          <w:tcPr>
            <w:tcW w:w="2706" w:type="dxa"/>
            <w:vAlign w:val="center"/>
          </w:tcPr>
          <w:p w:rsidR="00C966BC" w:rsidRPr="0046749E" w:rsidRDefault="00C966BC" w:rsidP="00C966BC">
            <w:pPr>
              <w:jc w:val="center"/>
              <w:rPr>
                <w:sz w:val="22"/>
              </w:rPr>
            </w:pPr>
            <w:r w:rsidRPr="0046749E">
              <w:rPr>
                <w:rFonts w:hint="eastAsia"/>
                <w:sz w:val="22"/>
              </w:rPr>
              <w:t>連絡先</w:t>
            </w:r>
          </w:p>
        </w:tc>
        <w:tc>
          <w:tcPr>
            <w:tcW w:w="6928" w:type="dxa"/>
          </w:tcPr>
          <w:p w:rsidR="00C966BC" w:rsidRPr="0046749E" w:rsidRDefault="00C966BC">
            <w:pPr>
              <w:rPr>
                <w:sz w:val="22"/>
              </w:rPr>
            </w:pPr>
          </w:p>
        </w:tc>
      </w:tr>
    </w:tbl>
    <w:p w:rsidR="00195D8A" w:rsidRDefault="00195D8A">
      <w:pPr>
        <w:rPr>
          <w:sz w:val="22"/>
        </w:rPr>
      </w:pPr>
    </w:p>
    <w:p w:rsidR="00C84099" w:rsidRDefault="00C84099">
      <w:pPr>
        <w:rPr>
          <w:sz w:val="22"/>
        </w:rPr>
      </w:pPr>
    </w:p>
    <w:p w:rsidR="0046749E" w:rsidRPr="00C84099" w:rsidRDefault="0046749E">
      <w:pPr>
        <w:rPr>
          <w:b/>
          <w:sz w:val="24"/>
        </w:rPr>
      </w:pPr>
      <w:r w:rsidRPr="00C84099">
        <w:rPr>
          <w:b/>
          <w:sz w:val="24"/>
        </w:rPr>
        <w:t>〇確定申告した上場株式等の所得</w:t>
      </w:r>
    </w:p>
    <w:tbl>
      <w:tblPr>
        <w:tblStyle w:val="a7"/>
        <w:tblW w:w="9634" w:type="dxa"/>
        <w:tblInd w:w="5" w:type="dxa"/>
        <w:tblLook w:val="04A0" w:firstRow="1" w:lastRow="0" w:firstColumn="1" w:lastColumn="0" w:noHBand="0" w:noVBand="1"/>
      </w:tblPr>
      <w:tblGrid>
        <w:gridCol w:w="1716"/>
        <w:gridCol w:w="1496"/>
        <w:gridCol w:w="3304"/>
        <w:gridCol w:w="3118"/>
      </w:tblGrid>
      <w:tr w:rsidR="0046749E" w:rsidTr="0046749E">
        <w:tc>
          <w:tcPr>
            <w:tcW w:w="6516" w:type="dxa"/>
            <w:gridSpan w:val="3"/>
            <w:tcBorders>
              <w:top w:val="nil"/>
              <w:left w:val="nil"/>
            </w:tcBorders>
          </w:tcPr>
          <w:p w:rsidR="0046749E" w:rsidRPr="00C84099" w:rsidRDefault="0046749E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46749E" w:rsidRDefault="0046749E" w:rsidP="00467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住民税の源泉徴収税額</w:t>
            </w:r>
          </w:p>
        </w:tc>
      </w:tr>
      <w:tr w:rsidR="0046749E" w:rsidTr="0046749E">
        <w:tc>
          <w:tcPr>
            <w:tcW w:w="1716" w:type="dxa"/>
            <w:vMerge w:val="restart"/>
          </w:tcPr>
          <w:p w:rsidR="0046749E" w:rsidRDefault="0046749E" w:rsidP="00467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上場株式等の</w:t>
            </w:r>
          </w:p>
          <w:p w:rsidR="0046749E" w:rsidRDefault="0046749E" w:rsidP="00467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配当所得等</w:t>
            </w:r>
          </w:p>
        </w:tc>
        <w:tc>
          <w:tcPr>
            <w:tcW w:w="1496" w:type="dxa"/>
          </w:tcPr>
          <w:p w:rsidR="0046749E" w:rsidRDefault="0046749E" w:rsidP="00467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総合課税分</w:t>
            </w:r>
          </w:p>
        </w:tc>
        <w:tc>
          <w:tcPr>
            <w:tcW w:w="3304" w:type="dxa"/>
            <w:vAlign w:val="center"/>
          </w:tcPr>
          <w:p w:rsidR="0046749E" w:rsidRDefault="0046749E" w:rsidP="004674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18" w:type="dxa"/>
            <w:vAlign w:val="center"/>
          </w:tcPr>
          <w:p w:rsidR="0046749E" w:rsidRDefault="0046749E" w:rsidP="004674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6749E" w:rsidTr="0046749E">
        <w:tc>
          <w:tcPr>
            <w:tcW w:w="1716" w:type="dxa"/>
            <w:vMerge/>
          </w:tcPr>
          <w:p w:rsidR="0046749E" w:rsidRDefault="0046749E" w:rsidP="0046749E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46749E" w:rsidRDefault="0046749E" w:rsidP="00467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分離課税分</w:t>
            </w:r>
          </w:p>
        </w:tc>
        <w:tc>
          <w:tcPr>
            <w:tcW w:w="3304" w:type="dxa"/>
            <w:vAlign w:val="center"/>
          </w:tcPr>
          <w:p w:rsidR="0046749E" w:rsidRDefault="0046749E" w:rsidP="004674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18" w:type="dxa"/>
            <w:vAlign w:val="center"/>
          </w:tcPr>
          <w:p w:rsidR="0046749E" w:rsidRDefault="0046749E" w:rsidP="004674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6749E" w:rsidTr="0046749E">
        <w:tc>
          <w:tcPr>
            <w:tcW w:w="3212" w:type="dxa"/>
            <w:gridSpan w:val="2"/>
          </w:tcPr>
          <w:p w:rsidR="0046749E" w:rsidRDefault="0046749E" w:rsidP="004674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上場株式等の譲渡所得等</w:t>
            </w:r>
          </w:p>
        </w:tc>
        <w:tc>
          <w:tcPr>
            <w:tcW w:w="3304" w:type="dxa"/>
            <w:vAlign w:val="center"/>
          </w:tcPr>
          <w:p w:rsidR="0046749E" w:rsidRPr="0046749E" w:rsidRDefault="0046749E" w:rsidP="004674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18" w:type="dxa"/>
            <w:vAlign w:val="center"/>
          </w:tcPr>
          <w:p w:rsidR="0046749E" w:rsidRDefault="0046749E" w:rsidP="004674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46749E" w:rsidRDefault="0046749E">
      <w:pPr>
        <w:rPr>
          <w:sz w:val="22"/>
        </w:rPr>
      </w:pPr>
    </w:p>
    <w:p w:rsidR="00C84099" w:rsidRDefault="00C84099">
      <w:pPr>
        <w:rPr>
          <w:sz w:val="22"/>
        </w:rPr>
      </w:pPr>
    </w:p>
    <w:p w:rsidR="0046749E" w:rsidRDefault="0046749E">
      <w:pPr>
        <w:rPr>
          <w:sz w:val="22"/>
        </w:rPr>
      </w:pPr>
      <w:r w:rsidRPr="00C84099">
        <w:rPr>
          <w:b/>
          <w:sz w:val="24"/>
        </w:rPr>
        <w:t>〇申告不要制度、もしくは、以下の課税方式を選択します。</w:t>
      </w:r>
      <w:r>
        <w:rPr>
          <w:sz w:val="22"/>
        </w:rPr>
        <w:t>（いずれかに</w:t>
      </w:r>
      <w:r>
        <w:rPr>
          <w:rFonts w:ascii="Segoe UI Symbol" w:hAnsi="Segoe UI Symbol" w:cs="Segoe UI Symbol"/>
          <w:sz w:val="22"/>
        </w:rPr>
        <w:t>☑</w:t>
      </w:r>
      <w:r>
        <w:rPr>
          <w:rFonts w:ascii="Segoe UI Symbol" w:hAnsi="Segoe UI Symbol" w:cs="Segoe UI Symbol"/>
          <w:sz w:val="22"/>
        </w:rPr>
        <w:t>してください</w:t>
      </w:r>
      <w:r>
        <w:rPr>
          <w:sz w:val="22"/>
        </w:rPr>
        <w:t>）</w:t>
      </w:r>
    </w:p>
    <w:p w:rsidR="0046749E" w:rsidRDefault="0046749E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□上記の確定申告した（予定含む）上場株式等の所得について、住民税では申告しません。</w:t>
      </w:r>
    </w:p>
    <w:p w:rsidR="0046749E" w:rsidRPr="0046749E" w:rsidRDefault="0046749E">
      <w:pPr>
        <w:rPr>
          <w:rFonts w:ascii="ＭＳ 明朝" w:eastAsia="ＭＳ 明朝" w:hAnsi="ＭＳ 明朝" w:cs="ＭＳ 明朝"/>
          <w:sz w:val="22"/>
        </w:rPr>
      </w:pPr>
    </w:p>
    <w:p w:rsidR="0046749E" w:rsidRDefault="0046749E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□上記の確定申告した（予定含む）上場株式等の所得について、住民税では下記の</w:t>
      </w:r>
      <w:r w:rsidR="00C84099">
        <w:rPr>
          <w:rFonts w:ascii="ＭＳ 明朝" w:eastAsia="ＭＳ 明朝" w:hAnsi="ＭＳ 明朝" w:cs="ＭＳ 明朝"/>
          <w:sz w:val="22"/>
        </w:rPr>
        <w:t>とおり申告します。</w:t>
      </w:r>
    </w:p>
    <w:tbl>
      <w:tblPr>
        <w:tblStyle w:val="a7"/>
        <w:tblW w:w="9634" w:type="dxa"/>
        <w:tblInd w:w="5" w:type="dxa"/>
        <w:tblLook w:val="04A0" w:firstRow="1" w:lastRow="0" w:firstColumn="1" w:lastColumn="0" w:noHBand="0" w:noVBand="1"/>
      </w:tblPr>
      <w:tblGrid>
        <w:gridCol w:w="1716"/>
        <w:gridCol w:w="1496"/>
        <w:gridCol w:w="3304"/>
        <w:gridCol w:w="3118"/>
      </w:tblGrid>
      <w:tr w:rsidR="00C84099" w:rsidTr="00A7476D">
        <w:tc>
          <w:tcPr>
            <w:tcW w:w="6516" w:type="dxa"/>
            <w:gridSpan w:val="3"/>
            <w:tcBorders>
              <w:top w:val="nil"/>
              <w:left w:val="nil"/>
            </w:tcBorders>
          </w:tcPr>
          <w:p w:rsidR="00C84099" w:rsidRDefault="00C84099" w:rsidP="00A7476D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C84099" w:rsidRDefault="00C84099" w:rsidP="00A74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住民税の源泉徴収税額</w:t>
            </w:r>
          </w:p>
        </w:tc>
      </w:tr>
      <w:tr w:rsidR="00C84099" w:rsidTr="00A7476D">
        <w:tc>
          <w:tcPr>
            <w:tcW w:w="1716" w:type="dxa"/>
            <w:vMerge w:val="restart"/>
          </w:tcPr>
          <w:p w:rsidR="00C84099" w:rsidRDefault="00C84099" w:rsidP="00A74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上場株式等の</w:t>
            </w:r>
          </w:p>
          <w:p w:rsidR="00C84099" w:rsidRDefault="00C84099" w:rsidP="00A74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配当所得等</w:t>
            </w:r>
          </w:p>
        </w:tc>
        <w:tc>
          <w:tcPr>
            <w:tcW w:w="1496" w:type="dxa"/>
          </w:tcPr>
          <w:p w:rsidR="00C84099" w:rsidRDefault="00C84099" w:rsidP="00A74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総合課税分</w:t>
            </w:r>
          </w:p>
        </w:tc>
        <w:tc>
          <w:tcPr>
            <w:tcW w:w="3304" w:type="dxa"/>
            <w:vAlign w:val="center"/>
          </w:tcPr>
          <w:p w:rsidR="00C84099" w:rsidRDefault="00C84099" w:rsidP="00A7476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18" w:type="dxa"/>
            <w:vAlign w:val="center"/>
          </w:tcPr>
          <w:p w:rsidR="00C84099" w:rsidRDefault="00C84099" w:rsidP="00A7476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84099" w:rsidTr="00A7476D">
        <w:tc>
          <w:tcPr>
            <w:tcW w:w="1716" w:type="dxa"/>
            <w:vMerge/>
          </w:tcPr>
          <w:p w:rsidR="00C84099" w:rsidRDefault="00C84099" w:rsidP="00A7476D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C84099" w:rsidRDefault="00C84099" w:rsidP="00A74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分離課税分</w:t>
            </w:r>
          </w:p>
        </w:tc>
        <w:tc>
          <w:tcPr>
            <w:tcW w:w="3304" w:type="dxa"/>
            <w:vAlign w:val="center"/>
          </w:tcPr>
          <w:p w:rsidR="00C84099" w:rsidRDefault="00C84099" w:rsidP="00A7476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18" w:type="dxa"/>
            <w:vAlign w:val="center"/>
          </w:tcPr>
          <w:p w:rsidR="00C84099" w:rsidRDefault="00C84099" w:rsidP="00A7476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84099" w:rsidTr="00A7476D">
        <w:tc>
          <w:tcPr>
            <w:tcW w:w="3212" w:type="dxa"/>
            <w:gridSpan w:val="2"/>
          </w:tcPr>
          <w:p w:rsidR="00C84099" w:rsidRDefault="00C84099" w:rsidP="00A74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上場株式等の譲渡所得等</w:t>
            </w:r>
          </w:p>
        </w:tc>
        <w:tc>
          <w:tcPr>
            <w:tcW w:w="3304" w:type="dxa"/>
            <w:vAlign w:val="center"/>
          </w:tcPr>
          <w:p w:rsidR="00C84099" w:rsidRPr="0046749E" w:rsidRDefault="00C84099" w:rsidP="00A7476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18" w:type="dxa"/>
            <w:vAlign w:val="center"/>
          </w:tcPr>
          <w:p w:rsidR="00C84099" w:rsidRDefault="00C84099" w:rsidP="00A7476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C84099" w:rsidRPr="0046749E" w:rsidRDefault="00C84099">
      <w:pPr>
        <w:rPr>
          <w:sz w:val="22"/>
        </w:rPr>
      </w:pPr>
    </w:p>
    <w:sectPr w:rsidR="00C84099" w:rsidRPr="0046749E" w:rsidSect="004674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8A" w:rsidRDefault="00195D8A" w:rsidP="00195D8A">
      <w:r>
        <w:separator/>
      </w:r>
    </w:p>
  </w:endnote>
  <w:endnote w:type="continuationSeparator" w:id="0">
    <w:p w:rsidR="00195D8A" w:rsidRDefault="00195D8A" w:rsidP="0019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8A" w:rsidRDefault="00195D8A" w:rsidP="00195D8A">
      <w:r>
        <w:separator/>
      </w:r>
    </w:p>
  </w:footnote>
  <w:footnote w:type="continuationSeparator" w:id="0">
    <w:p w:rsidR="00195D8A" w:rsidRDefault="00195D8A" w:rsidP="0019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F8"/>
    <w:rsid w:val="00195D8A"/>
    <w:rsid w:val="0046749E"/>
    <w:rsid w:val="00782609"/>
    <w:rsid w:val="0099571E"/>
    <w:rsid w:val="00C84099"/>
    <w:rsid w:val="00C966BC"/>
    <w:rsid w:val="00C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2608812-76D3-4E0D-96B6-C1C6078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D8A"/>
  </w:style>
  <w:style w:type="paragraph" w:styleId="a5">
    <w:name w:val="footer"/>
    <w:basedOn w:val="a"/>
    <w:link w:val="a6"/>
    <w:uiPriority w:val="99"/>
    <w:unhideWhenUsed/>
    <w:rsid w:val="00195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D8A"/>
  </w:style>
  <w:style w:type="table" w:styleId="a7">
    <w:name w:val="Table Grid"/>
    <w:basedOn w:val="a1"/>
    <w:uiPriority w:val="39"/>
    <w:rsid w:val="0019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松本夏美</dc:creator>
  <cp:keywords/>
  <dc:description/>
  <cp:lastModifiedBy>松本夏美</cp:lastModifiedBy>
  <cp:revision>3</cp:revision>
  <dcterms:created xsi:type="dcterms:W3CDTF">2020-09-28T10:15:00Z</dcterms:created>
  <dcterms:modified xsi:type="dcterms:W3CDTF">2020-09-29T05:37:00Z</dcterms:modified>
</cp:coreProperties>
</file>